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16" w:rsidRDefault="00896916" w:rsidP="00896916">
      <w:pPr>
        <w:pStyle w:val="Default"/>
        <w:ind w:leftChars="-118" w:left="-283" w:rightChars="-100" w:right="-240"/>
        <w:jc w:val="center"/>
        <w:rPr>
          <w:sz w:val="34"/>
          <w:szCs w:val="34"/>
        </w:rPr>
      </w:pPr>
      <w:r>
        <w:rPr>
          <w:rFonts w:hint="eastAsia"/>
          <w:sz w:val="34"/>
          <w:szCs w:val="34"/>
        </w:rPr>
        <w:t>國立嘉義大學生物資源學系招生策略與推動委員會設置辦法</w:t>
      </w:r>
    </w:p>
    <w:p w:rsidR="00896916" w:rsidRDefault="00896916" w:rsidP="00896916">
      <w:pPr>
        <w:pStyle w:val="Defaul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104</w:t>
      </w:r>
      <w:r w:rsidRPr="001C2D2B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11</w:t>
      </w:r>
      <w:r w:rsidRPr="001C2D2B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18</w:t>
      </w:r>
      <w:r w:rsidRPr="001C2D2B">
        <w:rPr>
          <w:rFonts w:hint="eastAsia"/>
          <w:sz w:val="20"/>
          <w:szCs w:val="20"/>
        </w:rPr>
        <w:t>日10</w:t>
      </w:r>
      <w:r>
        <w:rPr>
          <w:rFonts w:hint="eastAsia"/>
          <w:sz w:val="20"/>
          <w:szCs w:val="20"/>
        </w:rPr>
        <w:t>4</w:t>
      </w:r>
      <w:r w:rsidRPr="001C2D2B">
        <w:rPr>
          <w:rFonts w:hint="eastAsia"/>
          <w:sz w:val="20"/>
          <w:szCs w:val="20"/>
        </w:rPr>
        <w:t>學年度第7次系</w:t>
      </w:r>
      <w:proofErr w:type="gramStart"/>
      <w:r w:rsidRPr="001C2D2B">
        <w:rPr>
          <w:rFonts w:hint="eastAsia"/>
          <w:sz w:val="20"/>
          <w:szCs w:val="20"/>
        </w:rPr>
        <w:t>務</w:t>
      </w:r>
      <w:proofErr w:type="gramEnd"/>
      <w:r w:rsidRPr="001C2D2B">
        <w:rPr>
          <w:rFonts w:hint="eastAsia"/>
          <w:sz w:val="20"/>
          <w:szCs w:val="20"/>
        </w:rPr>
        <w:t>會議審訂通過</w:t>
      </w:r>
    </w:p>
    <w:p w:rsidR="00896916" w:rsidRPr="001C2D2B" w:rsidRDefault="00896916" w:rsidP="00896916">
      <w:pPr>
        <w:pStyle w:val="Default"/>
        <w:jc w:val="right"/>
        <w:rPr>
          <w:sz w:val="20"/>
          <w:szCs w:val="20"/>
        </w:rPr>
      </w:pPr>
      <w:r w:rsidRPr="001C2D2B">
        <w:rPr>
          <w:rFonts w:hint="eastAsia"/>
          <w:sz w:val="20"/>
          <w:szCs w:val="20"/>
        </w:rPr>
        <w:t>10</w:t>
      </w:r>
      <w:r>
        <w:rPr>
          <w:rFonts w:hint="eastAsia"/>
          <w:sz w:val="20"/>
          <w:szCs w:val="20"/>
        </w:rPr>
        <w:t>5</w:t>
      </w:r>
      <w:r w:rsidRPr="001C2D2B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9</w:t>
      </w:r>
      <w:r w:rsidRPr="001C2D2B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22</w:t>
      </w:r>
      <w:r w:rsidRPr="001C2D2B">
        <w:rPr>
          <w:rFonts w:hint="eastAsia"/>
          <w:sz w:val="20"/>
          <w:szCs w:val="20"/>
        </w:rPr>
        <w:t>日10</w:t>
      </w:r>
      <w:r>
        <w:rPr>
          <w:rFonts w:hint="eastAsia"/>
          <w:sz w:val="20"/>
          <w:szCs w:val="20"/>
        </w:rPr>
        <w:t>5</w:t>
      </w:r>
      <w:r w:rsidRPr="001C2D2B">
        <w:rPr>
          <w:rFonts w:hint="eastAsia"/>
          <w:sz w:val="20"/>
          <w:szCs w:val="20"/>
        </w:rPr>
        <w:t xml:space="preserve"> 學年度第</w:t>
      </w:r>
      <w:r>
        <w:rPr>
          <w:rFonts w:hint="eastAsia"/>
          <w:sz w:val="20"/>
          <w:szCs w:val="20"/>
        </w:rPr>
        <w:t>3</w:t>
      </w:r>
      <w:r w:rsidRPr="001C2D2B">
        <w:rPr>
          <w:rFonts w:hint="eastAsia"/>
          <w:sz w:val="20"/>
          <w:szCs w:val="20"/>
        </w:rPr>
        <w:t>次系</w:t>
      </w:r>
      <w:proofErr w:type="gramStart"/>
      <w:r w:rsidRPr="001C2D2B">
        <w:rPr>
          <w:rFonts w:hint="eastAsia"/>
          <w:sz w:val="20"/>
          <w:szCs w:val="20"/>
        </w:rPr>
        <w:t>務</w:t>
      </w:r>
      <w:proofErr w:type="gramEnd"/>
      <w:r w:rsidRPr="001C2D2B">
        <w:rPr>
          <w:rFonts w:hint="eastAsia"/>
          <w:sz w:val="20"/>
          <w:szCs w:val="20"/>
        </w:rPr>
        <w:t>會議審訂通過</w:t>
      </w:r>
    </w:p>
    <w:p w:rsidR="00896916" w:rsidRDefault="00896916" w:rsidP="00896916">
      <w:pPr>
        <w:pStyle w:val="Default"/>
        <w:numPr>
          <w:ilvl w:val="0"/>
          <w:numId w:val="7"/>
        </w:numPr>
        <w:ind w:left="566" w:hangingChars="202" w:hanging="566"/>
        <w:rPr>
          <w:rFonts w:hAnsi="Times New Roman"/>
          <w:sz w:val="28"/>
          <w:szCs w:val="28"/>
        </w:rPr>
      </w:pPr>
      <w:r w:rsidRPr="00AF5EBB">
        <w:rPr>
          <w:rFonts w:hAnsi="Times New Roman" w:hint="eastAsia"/>
          <w:sz w:val="28"/>
          <w:szCs w:val="28"/>
        </w:rPr>
        <w:t>生物資源學系</w:t>
      </w:r>
      <w:r w:rsidRPr="00AF5EBB">
        <w:rPr>
          <w:rFonts w:ascii="Times New Roman" w:hAnsi="Times New Roman" w:cs="Times New Roman"/>
          <w:sz w:val="28"/>
          <w:szCs w:val="28"/>
        </w:rPr>
        <w:t>(</w:t>
      </w:r>
      <w:r w:rsidRPr="00AF5EBB">
        <w:rPr>
          <w:rFonts w:hAnsi="Times New Roman" w:hint="eastAsia"/>
          <w:sz w:val="28"/>
          <w:szCs w:val="28"/>
        </w:rPr>
        <w:t>以下簡稱本系</w:t>
      </w:r>
      <w:r w:rsidRPr="00AF5EBB">
        <w:rPr>
          <w:rFonts w:ascii="Times New Roman" w:hAnsi="Times New Roman" w:cs="Times New Roman"/>
          <w:sz w:val="28"/>
          <w:szCs w:val="28"/>
        </w:rPr>
        <w:t xml:space="preserve">) </w:t>
      </w:r>
      <w:r w:rsidRPr="00AF5EBB">
        <w:rPr>
          <w:rFonts w:hAnsi="Times New Roman" w:hint="eastAsia"/>
          <w:sz w:val="28"/>
          <w:szCs w:val="28"/>
        </w:rPr>
        <w:t>為</w:t>
      </w:r>
      <w:proofErr w:type="gramStart"/>
      <w:r w:rsidRPr="00AF5EBB">
        <w:rPr>
          <w:rFonts w:hAnsi="Times New Roman" w:hint="eastAsia"/>
          <w:sz w:val="28"/>
          <w:szCs w:val="28"/>
        </w:rPr>
        <w:t>因應少子化</w:t>
      </w:r>
      <w:proofErr w:type="gramEnd"/>
      <w:r w:rsidRPr="00AF5EBB">
        <w:rPr>
          <w:rFonts w:hAnsi="Times New Roman" w:hint="eastAsia"/>
          <w:sz w:val="28"/>
          <w:szCs w:val="28"/>
        </w:rPr>
        <w:t>日益嚴峻問題，以追求本系的永續經營，成立「生物資源學系招生策略與推動委員會」</w:t>
      </w:r>
      <w:r w:rsidRPr="00AF5EBB">
        <w:rPr>
          <w:rFonts w:ascii="Times New Roman" w:hAnsi="Times New Roman" w:cs="Times New Roman"/>
          <w:sz w:val="28"/>
          <w:szCs w:val="28"/>
        </w:rPr>
        <w:t>(</w:t>
      </w:r>
      <w:r w:rsidRPr="00AF5EBB">
        <w:rPr>
          <w:rFonts w:hAnsi="Times New Roman" w:hint="eastAsia"/>
          <w:sz w:val="28"/>
          <w:szCs w:val="28"/>
        </w:rPr>
        <w:t>以下簡稱本</w:t>
      </w:r>
      <w:r w:rsidR="00535154">
        <w:rPr>
          <w:rFonts w:hAnsi="Times New Roman" w:hint="eastAsia"/>
          <w:sz w:val="28"/>
          <w:szCs w:val="28"/>
        </w:rPr>
        <w:t>委員</w:t>
      </w:r>
      <w:r w:rsidRPr="00AF5EBB">
        <w:rPr>
          <w:rFonts w:hAnsi="Times New Roman" w:hint="eastAsia"/>
          <w:sz w:val="28"/>
          <w:szCs w:val="28"/>
        </w:rPr>
        <w:t>會</w:t>
      </w:r>
      <w:r w:rsidRPr="00AF5EBB">
        <w:rPr>
          <w:rFonts w:ascii="Times New Roman" w:hAnsi="Times New Roman" w:cs="Times New Roman"/>
          <w:sz w:val="28"/>
          <w:szCs w:val="28"/>
        </w:rPr>
        <w:t>)</w:t>
      </w:r>
      <w:r w:rsidRPr="00AF5EBB">
        <w:rPr>
          <w:rFonts w:hAnsi="Times New Roman" w:hint="eastAsia"/>
          <w:sz w:val="28"/>
          <w:szCs w:val="28"/>
        </w:rPr>
        <w:t>，審議招生策略並推動招生宣傳業務。</w:t>
      </w:r>
    </w:p>
    <w:p w:rsidR="00896916" w:rsidRDefault="00896916" w:rsidP="00896916">
      <w:pPr>
        <w:pStyle w:val="Default"/>
        <w:numPr>
          <w:ilvl w:val="0"/>
          <w:numId w:val="7"/>
        </w:numPr>
        <w:ind w:left="566" w:hangingChars="202" w:hanging="566"/>
        <w:rPr>
          <w:rFonts w:hAnsi="Times New Roman"/>
          <w:sz w:val="28"/>
          <w:szCs w:val="28"/>
        </w:rPr>
      </w:pPr>
      <w:r w:rsidRPr="00930A7E">
        <w:rPr>
          <w:rFonts w:hAnsi="Times New Roman" w:hint="eastAsia"/>
          <w:sz w:val="28"/>
          <w:szCs w:val="28"/>
        </w:rPr>
        <w:t>本</w:t>
      </w:r>
      <w:r w:rsidR="006373EE" w:rsidRPr="00930A7E">
        <w:rPr>
          <w:rFonts w:hAnsi="Times New Roman" w:hint="eastAsia"/>
          <w:sz w:val="28"/>
          <w:szCs w:val="28"/>
        </w:rPr>
        <w:t>委員</w:t>
      </w:r>
      <w:r w:rsidRPr="00930A7E">
        <w:rPr>
          <w:rFonts w:hAnsi="Times New Roman" w:hint="eastAsia"/>
          <w:sz w:val="28"/>
          <w:szCs w:val="28"/>
        </w:rPr>
        <w:t>會設</w:t>
      </w:r>
      <w:r w:rsidRPr="00AF5EBB">
        <w:rPr>
          <w:rFonts w:hAnsi="Times New Roman" w:hint="eastAsia"/>
          <w:sz w:val="28"/>
          <w:szCs w:val="28"/>
        </w:rPr>
        <w:t>教師委員六人，系主任為當然委員兼召集人，其餘委員由系</w:t>
      </w:r>
      <w:proofErr w:type="gramStart"/>
      <w:r w:rsidRPr="00AF5EBB">
        <w:rPr>
          <w:rFonts w:hAnsi="Times New Roman" w:hint="eastAsia"/>
          <w:sz w:val="28"/>
          <w:szCs w:val="28"/>
        </w:rPr>
        <w:t>務</w:t>
      </w:r>
      <w:proofErr w:type="gramEnd"/>
      <w:r w:rsidRPr="00AF5EBB">
        <w:rPr>
          <w:rFonts w:hAnsi="Times New Roman" w:hint="eastAsia"/>
          <w:sz w:val="28"/>
          <w:szCs w:val="28"/>
        </w:rPr>
        <w:t>會議就本系教師中推選產生。委員任期</w:t>
      </w:r>
      <w:proofErr w:type="gramStart"/>
      <w:r w:rsidRPr="00AF5EBB">
        <w:rPr>
          <w:rFonts w:hAnsi="Times New Roman" w:hint="eastAsia"/>
          <w:sz w:val="28"/>
          <w:szCs w:val="28"/>
        </w:rPr>
        <w:t>一</w:t>
      </w:r>
      <w:proofErr w:type="gramEnd"/>
      <w:r w:rsidRPr="00AF5EBB">
        <w:rPr>
          <w:rFonts w:hAnsi="Times New Roman" w:hint="eastAsia"/>
          <w:sz w:val="28"/>
          <w:szCs w:val="28"/>
        </w:rPr>
        <w:t>學年，連選得連任。</w:t>
      </w:r>
    </w:p>
    <w:p w:rsidR="00896916" w:rsidRPr="00AF5EBB" w:rsidRDefault="00896916" w:rsidP="00896916">
      <w:pPr>
        <w:pStyle w:val="Default"/>
        <w:numPr>
          <w:ilvl w:val="0"/>
          <w:numId w:val="7"/>
        </w:numPr>
        <w:ind w:left="566" w:hangingChars="202" w:hanging="566"/>
        <w:rPr>
          <w:rFonts w:hAnsi="Times New Roman"/>
          <w:sz w:val="28"/>
          <w:szCs w:val="28"/>
        </w:rPr>
      </w:pPr>
      <w:r w:rsidRPr="00AF5EBB">
        <w:rPr>
          <w:rFonts w:hAnsi="Times New Roman" w:hint="eastAsia"/>
          <w:sz w:val="28"/>
          <w:szCs w:val="28"/>
        </w:rPr>
        <w:t>本</w:t>
      </w:r>
      <w:r w:rsidR="00535154">
        <w:rPr>
          <w:rFonts w:hAnsi="Times New Roman" w:hint="eastAsia"/>
          <w:sz w:val="28"/>
          <w:szCs w:val="28"/>
        </w:rPr>
        <w:t>委員</w:t>
      </w:r>
      <w:r w:rsidRPr="00AF5EBB">
        <w:rPr>
          <w:rFonts w:hAnsi="Times New Roman" w:hint="eastAsia"/>
          <w:sz w:val="28"/>
          <w:szCs w:val="28"/>
        </w:rPr>
        <w:t>會之任務如下：</w:t>
      </w:r>
    </w:p>
    <w:p w:rsidR="00896916" w:rsidRDefault="00896916" w:rsidP="00896916">
      <w:pPr>
        <w:pStyle w:val="Default"/>
        <w:numPr>
          <w:ilvl w:val="1"/>
          <w:numId w:val="8"/>
        </w:numPr>
        <w:ind w:left="709" w:hanging="142"/>
        <w:rPr>
          <w:rFonts w:hAnsi="Times New Roman"/>
          <w:sz w:val="28"/>
          <w:szCs w:val="28"/>
        </w:rPr>
      </w:pPr>
      <w:r w:rsidRPr="00AF5EBB">
        <w:rPr>
          <w:rFonts w:hAnsi="Times New Roman" w:hint="eastAsia"/>
          <w:sz w:val="28"/>
          <w:szCs w:val="28"/>
        </w:rPr>
        <w:t>規劃本系招生策略。</w:t>
      </w:r>
    </w:p>
    <w:p w:rsidR="00896916" w:rsidRPr="00AF5EBB" w:rsidRDefault="00896916" w:rsidP="00896916">
      <w:pPr>
        <w:pStyle w:val="Default"/>
        <w:numPr>
          <w:ilvl w:val="1"/>
          <w:numId w:val="8"/>
        </w:numPr>
        <w:ind w:left="709" w:hanging="142"/>
        <w:rPr>
          <w:rFonts w:hAnsi="Times New Roman"/>
          <w:sz w:val="28"/>
          <w:szCs w:val="28"/>
        </w:rPr>
      </w:pPr>
      <w:r w:rsidRPr="00AF5EBB">
        <w:rPr>
          <w:rFonts w:hAnsi="Times New Roman" w:hint="eastAsia"/>
          <w:sz w:val="28"/>
          <w:szCs w:val="28"/>
        </w:rPr>
        <w:t>編列並審議招生事務費用，編列經費原則如下：</w:t>
      </w:r>
    </w:p>
    <w:p w:rsidR="00896916" w:rsidRDefault="00896916" w:rsidP="00896916">
      <w:pPr>
        <w:pStyle w:val="Default"/>
        <w:numPr>
          <w:ilvl w:val="2"/>
          <w:numId w:val="8"/>
        </w:numPr>
        <w:ind w:left="1418" w:hanging="425"/>
        <w:rPr>
          <w:rFonts w:hAnsi="Times New Roman"/>
          <w:sz w:val="28"/>
          <w:szCs w:val="28"/>
        </w:rPr>
      </w:pPr>
      <w:r w:rsidRPr="00AF5EBB">
        <w:rPr>
          <w:rFonts w:hAnsi="Times New Roman" w:hint="eastAsia"/>
          <w:sz w:val="28"/>
          <w:szCs w:val="28"/>
        </w:rPr>
        <w:t>每年從</w:t>
      </w:r>
      <w:proofErr w:type="gramStart"/>
      <w:r w:rsidRPr="00AF5EBB">
        <w:rPr>
          <w:rFonts w:hAnsi="Times New Roman" w:hint="eastAsia"/>
          <w:sz w:val="28"/>
          <w:szCs w:val="28"/>
        </w:rPr>
        <w:t>教學訓</w:t>
      </w:r>
      <w:proofErr w:type="gramEnd"/>
      <w:r w:rsidRPr="00AF5EBB">
        <w:rPr>
          <w:rFonts w:hAnsi="Times New Roman" w:hint="eastAsia"/>
          <w:sz w:val="28"/>
          <w:szCs w:val="28"/>
        </w:rPr>
        <w:t>輔經費</w:t>
      </w:r>
      <w:proofErr w:type="gramStart"/>
      <w:r w:rsidRPr="00AF5EBB">
        <w:rPr>
          <w:rFonts w:hAnsi="Times New Roman" w:hint="eastAsia"/>
          <w:sz w:val="28"/>
          <w:szCs w:val="28"/>
        </w:rPr>
        <w:t>中匡列</w:t>
      </w:r>
      <w:proofErr w:type="gramEnd"/>
      <w:r w:rsidRPr="00AF5EBB">
        <w:rPr>
          <w:rFonts w:hAnsi="Times New Roman" w:hint="eastAsia"/>
          <w:sz w:val="28"/>
          <w:szCs w:val="28"/>
        </w:rPr>
        <w:t>。</w:t>
      </w:r>
    </w:p>
    <w:p w:rsidR="00896916" w:rsidRDefault="00896916" w:rsidP="00896916">
      <w:pPr>
        <w:pStyle w:val="Default"/>
        <w:numPr>
          <w:ilvl w:val="2"/>
          <w:numId w:val="8"/>
        </w:numPr>
        <w:ind w:left="1418" w:hanging="425"/>
        <w:rPr>
          <w:rFonts w:hAnsi="Times New Roman"/>
          <w:sz w:val="28"/>
          <w:szCs w:val="28"/>
        </w:rPr>
      </w:pPr>
      <w:r w:rsidRPr="00AF5EBB">
        <w:rPr>
          <w:rFonts w:hAnsi="Times New Roman" w:hint="eastAsia"/>
          <w:sz w:val="28"/>
          <w:szCs w:val="28"/>
        </w:rPr>
        <w:t>系所每年預算超過</w:t>
      </w:r>
      <w:r w:rsidRPr="00AF5EBB">
        <w:rPr>
          <w:rFonts w:ascii="Times New Roman" w:hAnsi="Times New Roman" w:cs="Times New Roman"/>
          <w:sz w:val="28"/>
          <w:szCs w:val="28"/>
        </w:rPr>
        <w:t>15</w:t>
      </w:r>
      <w:r w:rsidRPr="00AF5EBB">
        <w:rPr>
          <w:rFonts w:hAnsi="Times New Roman" w:hint="eastAsia"/>
          <w:sz w:val="28"/>
          <w:szCs w:val="28"/>
        </w:rPr>
        <w:t>萬元以上者，</w:t>
      </w:r>
      <w:proofErr w:type="gramStart"/>
      <w:r w:rsidRPr="00AF5EBB">
        <w:rPr>
          <w:rFonts w:hAnsi="Times New Roman" w:hint="eastAsia"/>
          <w:sz w:val="28"/>
          <w:szCs w:val="28"/>
        </w:rPr>
        <w:t>應匡列</w:t>
      </w:r>
      <w:r w:rsidRPr="00AF5EBB">
        <w:rPr>
          <w:rFonts w:ascii="Times New Roman" w:hAnsi="Times New Roman" w:cs="Times New Roman"/>
          <w:sz w:val="28"/>
          <w:szCs w:val="28"/>
        </w:rPr>
        <w:t>5</w:t>
      </w:r>
      <w:r w:rsidRPr="00AF5EBB">
        <w:rPr>
          <w:rFonts w:hAnsi="Times New Roman" w:hint="eastAsia"/>
          <w:sz w:val="28"/>
          <w:szCs w:val="28"/>
        </w:rPr>
        <w:t>萬元</w:t>
      </w:r>
      <w:proofErr w:type="gramEnd"/>
      <w:r w:rsidRPr="00AF5EBB">
        <w:rPr>
          <w:rFonts w:hAnsi="Times New Roman" w:hint="eastAsia"/>
          <w:sz w:val="28"/>
          <w:szCs w:val="28"/>
        </w:rPr>
        <w:t>；預算低於</w:t>
      </w:r>
      <w:r w:rsidRPr="00AF5EBB">
        <w:rPr>
          <w:rFonts w:ascii="Times New Roman" w:hAnsi="Times New Roman" w:cs="Times New Roman"/>
          <w:sz w:val="28"/>
          <w:szCs w:val="28"/>
        </w:rPr>
        <w:t>15</w:t>
      </w:r>
      <w:r w:rsidRPr="00AF5EBB">
        <w:rPr>
          <w:rFonts w:hAnsi="Times New Roman" w:hint="eastAsia"/>
          <w:sz w:val="28"/>
          <w:szCs w:val="28"/>
        </w:rPr>
        <w:t>萬以下者，</w:t>
      </w:r>
      <w:proofErr w:type="gramStart"/>
      <w:r w:rsidRPr="00AF5EBB">
        <w:rPr>
          <w:rFonts w:hAnsi="Times New Roman" w:hint="eastAsia"/>
          <w:sz w:val="28"/>
          <w:szCs w:val="28"/>
        </w:rPr>
        <w:t>應匡列</w:t>
      </w:r>
      <w:r w:rsidRPr="00AF5EBB">
        <w:rPr>
          <w:rFonts w:ascii="Times New Roman" w:hAnsi="Times New Roman" w:cs="Times New Roman"/>
          <w:sz w:val="28"/>
          <w:szCs w:val="28"/>
        </w:rPr>
        <w:t>3</w:t>
      </w:r>
      <w:r w:rsidRPr="00AF5EBB">
        <w:rPr>
          <w:rFonts w:hAnsi="Times New Roman" w:hint="eastAsia"/>
          <w:sz w:val="28"/>
          <w:szCs w:val="28"/>
        </w:rPr>
        <w:t>萬元</w:t>
      </w:r>
      <w:proofErr w:type="gramEnd"/>
      <w:r w:rsidRPr="00AF5EBB">
        <w:rPr>
          <w:rFonts w:hAnsi="Times New Roman" w:hint="eastAsia"/>
          <w:sz w:val="28"/>
          <w:szCs w:val="28"/>
        </w:rPr>
        <w:t>。</w:t>
      </w:r>
    </w:p>
    <w:p w:rsidR="00896916" w:rsidRPr="00AF5EBB" w:rsidRDefault="00896916" w:rsidP="00896916">
      <w:pPr>
        <w:pStyle w:val="Default"/>
        <w:numPr>
          <w:ilvl w:val="2"/>
          <w:numId w:val="8"/>
        </w:numPr>
        <w:ind w:left="1418" w:hanging="425"/>
        <w:rPr>
          <w:rFonts w:hAnsi="Times New Roman"/>
          <w:sz w:val="28"/>
          <w:szCs w:val="28"/>
        </w:rPr>
      </w:pPr>
      <w:r w:rsidRPr="00AF5EBB">
        <w:rPr>
          <w:rFonts w:hAnsi="Times New Roman" w:hint="eastAsia"/>
          <w:sz w:val="28"/>
          <w:szCs w:val="28"/>
        </w:rPr>
        <w:t>經費支應：文宣品、工讀金、交通費等。</w:t>
      </w:r>
    </w:p>
    <w:p w:rsidR="00896916" w:rsidRDefault="00896916" w:rsidP="00896916">
      <w:pPr>
        <w:pStyle w:val="Default"/>
        <w:numPr>
          <w:ilvl w:val="1"/>
          <w:numId w:val="8"/>
        </w:numPr>
        <w:ind w:left="709" w:hanging="142"/>
        <w:rPr>
          <w:rFonts w:hAnsi="Times New Roman"/>
          <w:sz w:val="28"/>
          <w:szCs w:val="28"/>
        </w:rPr>
      </w:pPr>
      <w:r w:rsidRPr="00AF5EBB">
        <w:rPr>
          <w:rFonts w:hAnsi="Times New Roman" w:hint="eastAsia"/>
          <w:sz w:val="28"/>
          <w:szCs w:val="28"/>
        </w:rPr>
        <w:t>審議系所特色招生文宣及配合相關招生宣傳。</w:t>
      </w:r>
    </w:p>
    <w:p w:rsidR="00896916" w:rsidRPr="00AF5EBB" w:rsidRDefault="00896916" w:rsidP="00896916">
      <w:pPr>
        <w:pStyle w:val="Default"/>
        <w:numPr>
          <w:ilvl w:val="1"/>
          <w:numId w:val="8"/>
        </w:numPr>
        <w:ind w:left="709" w:hanging="142"/>
        <w:rPr>
          <w:rFonts w:hAnsi="Times New Roman"/>
          <w:sz w:val="28"/>
          <w:szCs w:val="28"/>
        </w:rPr>
      </w:pPr>
      <w:r w:rsidRPr="00AF5EBB">
        <w:rPr>
          <w:rFonts w:hAnsi="Times New Roman" w:hint="eastAsia"/>
          <w:sz w:val="28"/>
          <w:szCs w:val="28"/>
        </w:rPr>
        <w:t>其他招生推動相關事項。</w:t>
      </w:r>
    </w:p>
    <w:p w:rsidR="00896916" w:rsidRPr="00AF5EBB" w:rsidRDefault="00896916" w:rsidP="00896916">
      <w:pPr>
        <w:pStyle w:val="Default"/>
        <w:numPr>
          <w:ilvl w:val="0"/>
          <w:numId w:val="7"/>
        </w:numPr>
        <w:ind w:left="566" w:hangingChars="202" w:hanging="566"/>
      </w:pPr>
      <w:r w:rsidRPr="00AF5EBB">
        <w:rPr>
          <w:rFonts w:hAnsi="Times New Roman" w:hint="eastAsia"/>
          <w:sz w:val="28"/>
          <w:szCs w:val="28"/>
        </w:rPr>
        <w:t>本</w:t>
      </w:r>
      <w:r w:rsidR="00535154">
        <w:rPr>
          <w:rFonts w:hAnsi="Times New Roman" w:hint="eastAsia"/>
          <w:sz w:val="28"/>
          <w:szCs w:val="28"/>
        </w:rPr>
        <w:t>委員</w:t>
      </w:r>
      <w:bookmarkStart w:id="0" w:name="_GoBack"/>
      <w:bookmarkEnd w:id="0"/>
      <w:r w:rsidRPr="00AF5EBB">
        <w:rPr>
          <w:rFonts w:hAnsi="Times New Roman" w:hint="eastAsia"/>
          <w:sz w:val="28"/>
          <w:szCs w:val="28"/>
        </w:rPr>
        <w:t>會會議之召開，須有應到委員二分之一</w:t>
      </w:r>
      <w:r w:rsidRPr="00AF5EBB">
        <w:rPr>
          <w:rFonts w:ascii="Times New Roman" w:hAnsi="Times New Roman" w:cs="Times New Roman"/>
          <w:sz w:val="28"/>
          <w:szCs w:val="28"/>
        </w:rPr>
        <w:t>(</w:t>
      </w:r>
      <w:r w:rsidRPr="00AF5EBB">
        <w:rPr>
          <w:rFonts w:hAnsi="Times New Roman" w:hint="eastAsia"/>
          <w:sz w:val="28"/>
          <w:szCs w:val="28"/>
        </w:rPr>
        <w:t>含</w:t>
      </w:r>
      <w:r w:rsidRPr="00AF5EBB">
        <w:rPr>
          <w:rFonts w:ascii="Times New Roman" w:hAnsi="Times New Roman" w:cs="Times New Roman"/>
          <w:sz w:val="28"/>
          <w:szCs w:val="28"/>
        </w:rPr>
        <w:t>)</w:t>
      </w:r>
      <w:r w:rsidRPr="00AF5EBB">
        <w:rPr>
          <w:rFonts w:hAnsi="Times New Roman" w:hint="eastAsia"/>
          <w:sz w:val="28"/>
          <w:szCs w:val="28"/>
        </w:rPr>
        <w:t>以上出席始得開議；議決事項須由出席委員三分之二</w:t>
      </w:r>
      <w:r w:rsidRPr="00AF5EBB">
        <w:rPr>
          <w:rFonts w:ascii="Times New Roman" w:hAnsi="Times New Roman" w:cs="Times New Roman"/>
          <w:sz w:val="28"/>
          <w:szCs w:val="28"/>
        </w:rPr>
        <w:t>(</w:t>
      </w:r>
      <w:r w:rsidRPr="00AF5EBB">
        <w:rPr>
          <w:rFonts w:hAnsi="Times New Roman" w:hint="eastAsia"/>
          <w:sz w:val="28"/>
          <w:szCs w:val="28"/>
        </w:rPr>
        <w:t>含</w:t>
      </w:r>
      <w:r w:rsidRPr="00AF5EBB">
        <w:rPr>
          <w:rFonts w:ascii="Times New Roman" w:hAnsi="Times New Roman" w:cs="Times New Roman"/>
          <w:sz w:val="28"/>
          <w:szCs w:val="28"/>
        </w:rPr>
        <w:t>)</w:t>
      </w:r>
      <w:r w:rsidRPr="00AF5EBB">
        <w:rPr>
          <w:rFonts w:hAnsi="Times New Roman" w:hint="eastAsia"/>
          <w:sz w:val="28"/>
          <w:szCs w:val="28"/>
        </w:rPr>
        <w:t>以上同意始可通過，通過事項須提交系務會議決議。</w:t>
      </w:r>
    </w:p>
    <w:p w:rsidR="00562DE2" w:rsidRPr="00896916" w:rsidRDefault="00896916" w:rsidP="00896916">
      <w:pPr>
        <w:pStyle w:val="Default"/>
        <w:numPr>
          <w:ilvl w:val="0"/>
          <w:numId w:val="7"/>
        </w:numPr>
        <w:ind w:left="566" w:hangingChars="202" w:hanging="566"/>
        <w:rPr>
          <w:rFonts w:hAnsi="Times New Roman"/>
          <w:sz w:val="28"/>
          <w:szCs w:val="28"/>
        </w:rPr>
      </w:pPr>
      <w:r w:rsidRPr="00AF5EBB">
        <w:rPr>
          <w:rFonts w:hAnsi="Times New Roman"/>
          <w:sz w:val="28"/>
          <w:szCs w:val="28"/>
        </w:rPr>
        <w:t>本辦法經系</w:t>
      </w:r>
      <w:proofErr w:type="gramStart"/>
      <w:r w:rsidRPr="00AF5EBB">
        <w:rPr>
          <w:rFonts w:hAnsi="Times New Roman"/>
          <w:sz w:val="28"/>
          <w:szCs w:val="28"/>
        </w:rPr>
        <w:t>務</w:t>
      </w:r>
      <w:proofErr w:type="gramEnd"/>
      <w:r w:rsidRPr="00AF5EBB">
        <w:rPr>
          <w:rFonts w:hAnsi="Times New Roman"/>
          <w:sz w:val="28"/>
          <w:szCs w:val="28"/>
        </w:rPr>
        <w:t>會議通過後施行，修正時亦同。</w:t>
      </w:r>
    </w:p>
    <w:sectPr w:rsidR="00562DE2" w:rsidRPr="00896916" w:rsidSect="00896916">
      <w:pgSz w:w="11906" w:h="16838"/>
      <w:pgMar w:top="851" w:right="1558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DB7" w:rsidRDefault="00B35DB7" w:rsidP="00836F63">
      <w:r>
        <w:separator/>
      </w:r>
    </w:p>
  </w:endnote>
  <w:endnote w:type="continuationSeparator" w:id="0">
    <w:p w:rsidR="00B35DB7" w:rsidRDefault="00B35DB7" w:rsidP="0083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DB7" w:rsidRDefault="00B35DB7" w:rsidP="00836F63">
      <w:r>
        <w:separator/>
      </w:r>
    </w:p>
  </w:footnote>
  <w:footnote w:type="continuationSeparator" w:id="0">
    <w:p w:rsidR="00B35DB7" w:rsidRDefault="00B35DB7" w:rsidP="0083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F80"/>
    <w:multiLevelType w:val="hybridMultilevel"/>
    <w:tmpl w:val="AE1880C0"/>
    <w:lvl w:ilvl="0" w:tplc="C7FA7A34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6B642E"/>
    <w:multiLevelType w:val="hybridMultilevel"/>
    <w:tmpl w:val="D8FA8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20BACA60">
      <w:start w:val="1"/>
      <w:numFmt w:val="decimal"/>
      <w:lvlText w:val="(%3)"/>
      <w:lvlJc w:val="left"/>
      <w:pPr>
        <w:ind w:left="1680" w:hanging="720"/>
      </w:pPr>
      <w:rPr>
        <w:rFonts w:asci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FB553C"/>
    <w:multiLevelType w:val="hybridMultilevel"/>
    <w:tmpl w:val="2D4C28FC"/>
    <w:lvl w:ilvl="0" w:tplc="B0CC3018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 w:tplc="6E10D822">
      <w:start w:val="1"/>
      <w:numFmt w:val="decimal"/>
      <w:lvlText w:val="%2."/>
      <w:lvlJc w:val="left"/>
      <w:pPr>
        <w:ind w:left="840" w:hanging="360"/>
      </w:pPr>
      <w:rPr>
        <w:rFonts w:asci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7C37747"/>
    <w:multiLevelType w:val="hybridMultilevel"/>
    <w:tmpl w:val="11F2D51E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E493D6C"/>
    <w:multiLevelType w:val="hybridMultilevel"/>
    <w:tmpl w:val="16D2EB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7E437DB"/>
    <w:multiLevelType w:val="hybridMultilevel"/>
    <w:tmpl w:val="2A16FC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C0D7970"/>
    <w:multiLevelType w:val="singleLevel"/>
    <w:tmpl w:val="02DC264A"/>
    <w:lvl w:ilvl="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7">
    <w:nsid w:val="6EA33388"/>
    <w:multiLevelType w:val="hybridMultilevel"/>
    <w:tmpl w:val="B9F4621E"/>
    <w:lvl w:ilvl="0" w:tplc="B59CD36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55"/>
    <w:rsid w:val="00055FF7"/>
    <w:rsid w:val="00064859"/>
    <w:rsid w:val="0007402D"/>
    <w:rsid w:val="0007747C"/>
    <w:rsid w:val="000C78B6"/>
    <w:rsid w:val="001100E0"/>
    <w:rsid w:val="001D7BC1"/>
    <w:rsid w:val="001E3BB0"/>
    <w:rsid w:val="00211984"/>
    <w:rsid w:val="002F3742"/>
    <w:rsid w:val="003176AF"/>
    <w:rsid w:val="00324BEB"/>
    <w:rsid w:val="0034113F"/>
    <w:rsid w:val="003B77EE"/>
    <w:rsid w:val="003C58D1"/>
    <w:rsid w:val="00447AB3"/>
    <w:rsid w:val="00476DEF"/>
    <w:rsid w:val="004A10AA"/>
    <w:rsid w:val="004E699E"/>
    <w:rsid w:val="005066B2"/>
    <w:rsid w:val="00526253"/>
    <w:rsid w:val="00531A15"/>
    <w:rsid w:val="00535154"/>
    <w:rsid w:val="00562DE2"/>
    <w:rsid w:val="005A382A"/>
    <w:rsid w:val="005C5ED3"/>
    <w:rsid w:val="006373EE"/>
    <w:rsid w:val="00694555"/>
    <w:rsid w:val="007522B1"/>
    <w:rsid w:val="007D687D"/>
    <w:rsid w:val="007E33B1"/>
    <w:rsid w:val="008155B9"/>
    <w:rsid w:val="00836F63"/>
    <w:rsid w:val="00843737"/>
    <w:rsid w:val="008602AC"/>
    <w:rsid w:val="00896916"/>
    <w:rsid w:val="00930A7E"/>
    <w:rsid w:val="00A66A96"/>
    <w:rsid w:val="00A97E00"/>
    <w:rsid w:val="00B35DB7"/>
    <w:rsid w:val="00B564FF"/>
    <w:rsid w:val="00BE0FB2"/>
    <w:rsid w:val="00BE1FD5"/>
    <w:rsid w:val="00C2530B"/>
    <w:rsid w:val="00C31C94"/>
    <w:rsid w:val="00C759C4"/>
    <w:rsid w:val="00C955BB"/>
    <w:rsid w:val="00CD5322"/>
    <w:rsid w:val="00D6395A"/>
    <w:rsid w:val="00D948FC"/>
    <w:rsid w:val="00E24147"/>
    <w:rsid w:val="00F03D7F"/>
    <w:rsid w:val="00F1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6F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6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6F63"/>
    <w:rPr>
      <w:sz w:val="20"/>
      <w:szCs w:val="20"/>
    </w:rPr>
  </w:style>
  <w:style w:type="table" w:styleId="a7">
    <w:name w:val="Table Grid"/>
    <w:basedOn w:val="a1"/>
    <w:uiPriority w:val="59"/>
    <w:rsid w:val="00A66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66A9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62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2DE2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字元1"/>
    <w:basedOn w:val="a"/>
    <w:autoRedefine/>
    <w:rsid w:val="005C5ED3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Default">
    <w:name w:val="Default"/>
    <w:rsid w:val="0089691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6F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6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6F63"/>
    <w:rPr>
      <w:sz w:val="20"/>
      <w:szCs w:val="20"/>
    </w:rPr>
  </w:style>
  <w:style w:type="table" w:styleId="a7">
    <w:name w:val="Table Grid"/>
    <w:basedOn w:val="a1"/>
    <w:uiPriority w:val="59"/>
    <w:rsid w:val="00A66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66A9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62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2DE2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字元1"/>
    <w:basedOn w:val="a"/>
    <w:autoRedefine/>
    <w:rsid w:val="005C5ED3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Default">
    <w:name w:val="Default"/>
    <w:rsid w:val="0089691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DC08C-43B9-41A4-B629-519468BE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>OEM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2016-10-03T08:31:00Z</cp:lastPrinted>
  <dcterms:created xsi:type="dcterms:W3CDTF">2016-10-03T08:31:00Z</dcterms:created>
  <dcterms:modified xsi:type="dcterms:W3CDTF">2016-10-03T08:33:00Z</dcterms:modified>
</cp:coreProperties>
</file>